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W w:w="4536" w:type="dxa"/>
        <w:tblInd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041CB8" w:rsidRPr="00041CB8" w:rsidTr="00667454">
        <w:tc>
          <w:tcPr>
            <w:tcW w:w="4536" w:type="dxa"/>
          </w:tcPr>
          <w:p w:rsidR="00667454" w:rsidRPr="00041CB8" w:rsidRDefault="000F75C9" w:rsidP="00667454">
            <w:pPr>
              <w:spacing w:line="280" w:lineRule="exact"/>
            </w:pPr>
            <w:r w:rsidRPr="00041CB8">
              <w:tab/>
            </w:r>
            <w:r w:rsidR="00667454" w:rsidRPr="00041CB8">
              <w:tab/>
            </w:r>
          </w:p>
        </w:tc>
      </w:tr>
    </w:tbl>
    <w:p w:rsidR="00AF5C2C" w:rsidRPr="00041CB8" w:rsidRDefault="00AF5C2C" w:rsidP="00AF5C2C">
      <w:pPr>
        <w:jc w:val="center"/>
        <w:rPr>
          <w:b/>
          <w:sz w:val="32"/>
          <w:szCs w:val="32"/>
        </w:rPr>
      </w:pPr>
      <w:r w:rsidRPr="00041CB8">
        <w:rPr>
          <w:b/>
          <w:sz w:val="32"/>
          <w:szCs w:val="32"/>
        </w:rPr>
        <w:t xml:space="preserve">Перечень неиспользуемых объектов, находящихся в собственности административно- территориальных единиц Минской области, которые </w:t>
      </w:r>
      <w:r w:rsidR="006B3F02" w:rsidRPr="00041CB8">
        <w:rPr>
          <w:b/>
          <w:sz w:val="32"/>
          <w:szCs w:val="32"/>
        </w:rPr>
        <w:t xml:space="preserve">подлежат продаже через аукцион </w:t>
      </w:r>
    </w:p>
    <w:p w:rsidR="008639B4" w:rsidRPr="00041CB8" w:rsidRDefault="008639B4" w:rsidP="008639B4">
      <w:pPr>
        <w:rPr>
          <w:sz w:val="20"/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64"/>
        <w:gridCol w:w="8811"/>
        <w:gridCol w:w="3402"/>
      </w:tblGrid>
      <w:tr w:rsidR="00041CB8" w:rsidRPr="00041CB8" w:rsidTr="0052149C">
        <w:tc>
          <w:tcPr>
            <w:tcW w:w="540" w:type="dxa"/>
            <w:shd w:val="clear" w:color="auto" w:fill="auto"/>
          </w:tcPr>
          <w:p w:rsidR="008639B4" w:rsidRPr="00041CB8" w:rsidRDefault="008639B4" w:rsidP="000F75C9">
            <w:pPr>
              <w:jc w:val="center"/>
              <w:rPr>
                <w:sz w:val="28"/>
                <w:szCs w:val="28"/>
              </w:rPr>
            </w:pPr>
            <w:r w:rsidRPr="00041CB8">
              <w:rPr>
                <w:sz w:val="28"/>
                <w:szCs w:val="28"/>
              </w:rPr>
              <w:t>№ п/п</w:t>
            </w:r>
          </w:p>
        </w:tc>
        <w:tc>
          <w:tcPr>
            <w:tcW w:w="2664" w:type="dxa"/>
            <w:shd w:val="clear" w:color="auto" w:fill="auto"/>
          </w:tcPr>
          <w:p w:rsidR="008639B4" w:rsidRPr="00041CB8" w:rsidRDefault="008639B4" w:rsidP="00AF5C2C">
            <w:pPr>
              <w:jc w:val="center"/>
              <w:rPr>
                <w:sz w:val="28"/>
                <w:szCs w:val="28"/>
              </w:rPr>
            </w:pPr>
            <w:r w:rsidRPr="00041CB8">
              <w:rPr>
                <w:sz w:val="28"/>
                <w:szCs w:val="28"/>
              </w:rPr>
              <w:t>Наименование имущества и его место нахождения</w:t>
            </w:r>
          </w:p>
        </w:tc>
        <w:tc>
          <w:tcPr>
            <w:tcW w:w="8811" w:type="dxa"/>
            <w:shd w:val="clear" w:color="auto" w:fill="auto"/>
          </w:tcPr>
          <w:p w:rsidR="008639B4" w:rsidRPr="00041CB8" w:rsidRDefault="008639B4" w:rsidP="000F75C9">
            <w:pPr>
              <w:jc w:val="center"/>
              <w:rPr>
                <w:sz w:val="28"/>
                <w:szCs w:val="28"/>
              </w:rPr>
            </w:pPr>
            <w:r w:rsidRPr="00041CB8">
              <w:rPr>
                <w:sz w:val="28"/>
                <w:szCs w:val="28"/>
              </w:rPr>
              <w:t>Краткая характеристика объекта</w:t>
            </w:r>
          </w:p>
        </w:tc>
        <w:tc>
          <w:tcPr>
            <w:tcW w:w="3402" w:type="dxa"/>
            <w:shd w:val="clear" w:color="auto" w:fill="auto"/>
          </w:tcPr>
          <w:p w:rsidR="008639B4" w:rsidRPr="00041CB8" w:rsidRDefault="008639B4" w:rsidP="000F75C9">
            <w:pPr>
              <w:jc w:val="center"/>
              <w:rPr>
                <w:sz w:val="28"/>
                <w:szCs w:val="28"/>
              </w:rPr>
            </w:pPr>
            <w:r w:rsidRPr="00041CB8">
              <w:rPr>
                <w:sz w:val="28"/>
                <w:szCs w:val="28"/>
              </w:rPr>
              <w:t>Фотографии</w:t>
            </w:r>
          </w:p>
        </w:tc>
      </w:tr>
      <w:tr w:rsidR="00041CB8" w:rsidRPr="00041CB8" w:rsidTr="0052149C">
        <w:tc>
          <w:tcPr>
            <w:tcW w:w="15417" w:type="dxa"/>
            <w:gridSpan w:val="4"/>
            <w:shd w:val="clear" w:color="auto" w:fill="auto"/>
          </w:tcPr>
          <w:p w:rsidR="00883C05" w:rsidRPr="00041CB8" w:rsidRDefault="00883C05" w:rsidP="006B3F0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041CB8">
              <w:rPr>
                <w:b/>
                <w:sz w:val="28"/>
                <w:szCs w:val="28"/>
              </w:rPr>
              <w:t>Б</w:t>
            </w:r>
            <w:r w:rsidR="006B3F02" w:rsidRPr="00041CB8">
              <w:rPr>
                <w:b/>
                <w:sz w:val="28"/>
                <w:szCs w:val="28"/>
              </w:rPr>
              <w:t>орисовский</w:t>
            </w:r>
            <w:proofErr w:type="spellEnd"/>
            <w:r w:rsidRPr="00041CB8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041CB8" w:rsidRPr="00041CB8" w:rsidTr="0052149C">
        <w:tc>
          <w:tcPr>
            <w:tcW w:w="15417" w:type="dxa"/>
            <w:gridSpan w:val="4"/>
            <w:shd w:val="clear" w:color="auto" w:fill="auto"/>
          </w:tcPr>
          <w:p w:rsidR="009E733D" w:rsidRPr="00041CB8" w:rsidRDefault="00D6141A" w:rsidP="009E733D">
            <w:pPr>
              <w:jc w:val="center"/>
              <w:rPr>
                <w:b/>
                <w:sz w:val="24"/>
                <w:szCs w:val="24"/>
              </w:rPr>
            </w:pPr>
            <w:r w:rsidRPr="00041CB8">
              <w:rPr>
                <w:b/>
                <w:sz w:val="24"/>
                <w:szCs w:val="24"/>
              </w:rPr>
              <w:t>Главно</w:t>
            </w:r>
            <w:r w:rsidR="009E733D" w:rsidRPr="00041CB8">
              <w:rPr>
                <w:b/>
                <w:sz w:val="24"/>
                <w:szCs w:val="24"/>
              </w:rPr>
              <w:t>е управление по</w:t>
            </w:r>
            <w:r w:rsidR="001D29BD" w:rsidRPr="00041CB8">
              <w:rPr>
                <w:b/>
                <w:sz w:val="24"/>
                <w:szCs w:val="24"/>
              </w:rPr>
              <w:t xml:space="preserve"> </w:t>
            </w:r>
            <w:r w:rsidR="00883C05" w:rsidRPr="00041CB8">
              <w:rPr>
                <w:b/>
                <w:sz w:val="24"/>
                <w:szCs w:val="24"/>
              </w:rPr>
              <w:t>образовани</w:t>
            </w:r>
            <w:r w:rsidR="009E733D" w:rsidRPr="00041CB8">
              <w:rPr>
                <w:b/>
                <w:sz w:val="24"/>
                <w:szCs w:val="24"/>
              </w:rPr>
              <w:t xml:space="preserve">ю Минского областного исполнительного комитета </w:t>
            </w:r>
          </w:p>
          <w:p w:rsidR="00883C05" w:rsidRPr="00041CB8" w:rsidRDefault="00883C05" w:rsidP="004152B5">
            <w:pPr>
              <w:jc w:val="center"/>
              <w:rPr>
                <w:b/>
                <w:sz w:val="24"/>
                <w:szCs w:val="24"/>
              </w:rPr>
            </w:pPr>
            <w:r w:rsidRPr="00041CB8">
              <w:rPr>
                <w:b/>
                <w:sz w:val="24"/>
                <w:szCs w:val="24"/>
              </w:rPr>
              <w:t xml:space="preserve">Минская область, г. </w:t>
            </w:r>
            <w:r w:rsidR="009E733D" w:rsidRPr="00041CB8">
              <w:rPr>
                <w:b/>
                <w:sz w:val="24"/>
                <w:szCs w:val="24"/>
              </w:rPr>
              <w:t>Минск, ул. Энгельса, 4</w:t>
            </w:r>
            <w:r w:rsidRPr="00041CB8">
              <w:rPr>
                <w:b/>
                <w:sz w:val="24"/>
                <w:szCs w:val="24"/>
              </w:rPr>
              <w:t>,</w:t>
            </w:r>
            <w:r w:rsidR="005662CC" w:rsidRPr="00041CB8">
              <w:rPr>
                <w:b/>
                <w:sz w:val="24"/>
                <w:szCs w:val="24"/>
                <w:lang w:val="be-BY"/>
              </w:rPr>
              <w:t xml:space="preserve"> </w:t>
            </w:r>
            <w:r w:rsidRPr="00041CB8">
              <w:rPr>
                <w:b/>
                <w:sz w:val="24"/>
                <w:szCs w:val="24"/>
              </w:rPr>
              <w:t>тел. 8</w:t>
            </w:r>
            <w:r w:rsidR="006B6C01" w:rsidRPr="00041CB8">
              <w:rPr>
                <w:b/>
                <w:sz w:val="24"/>
                <w:szCs w:val="24"/>
              </w:rPr>
              <w:t xml:space="preserve"> </w:t>
            </w:r>
            <w:r w:rsidR="00DD67A0" w:rsidRPr="00041CB8">
              <w:rPr>
                <w:b/>
                <w:sz w:val="24"/>
                <w:szCs w:val="24"/>
              </w:rPr>
              <w:t>(</w:t>
            </w:r>
            <w:r w:rsidR="009E733D" w:rsidRPr="00041CB8">
              <w:rPr>
                <w:b/>
                <w:sz w:val="24"/>
                <w:szCs w:val="24"/>
              </w:rPr>
              <w:t>017</w:t>
            </w:r>
            <w:r w:rsidR="00DD67A0" w:rsidRPr="00041CB8">
              <w:rPr>
                <w:b/>
                <w:sz w:val="24"/>
                <w:szCs w:val="24"/>
              </w:rPr>
              <w:t xml:space="preserve">) </w:t>
            </w:r>
            <w:r w:rsidR="009E733D" w:rsidRPr="00041CB8">
              <w:rPr>
                <w:b/>
                <w:sz w:val="24"/>
                <w:szCs w:val="24"/>
              </w:rPr>
              <w:t>500 42 26</w:t>
            </w:r>
          </w:p>
        </w:tc>
      </w:tr>
      <w:tr w:rsidR="00041CB8" w:rsidRPr="00041CB8" w:rsidTr="0052149C">
        <w:tc>
          <w:tcPr>
            <w:tcW w:w="540" w:type="dxa"/>
            <w:shd w:val="clear" w:color="auto" w:fill="auto"/>
          </w:tcPr>
          <w:p w:rsidR="008639B4" w:rsidRPr="00041CB8" w:rsidRDefault="00332944" w:rsidP="00383AFE">
            <w:pPr>
              <w:jc w:val="center"/>
              <w:rPr>
                <w:sz w:val="24"/>
                <w:szCs w:val="24"/>
              </w:rPr>
            </w:pPr>
            <w:r w:rsidRPr="00041CB8">
              <w:rPr>
                <w:sz w:val="24"/>
                <w:szCs w:val="24"/>
              </w:rPr>
              <w:t>1</w:t>
            </w:r>
          </w:p>
        </w:tc>
        <w:tc>
          <w:tcPr>
            <w:tcW w:w="2664" w:type="dxa"/>
            <w:shd w:val="clear" w:color="auto" w:fill="auto"/>
          </w:tcPr>
          <w:p w:rsidR="008639B4" w:rsidRPr="00041CB8" w:rsidRDefault="00B663B8" w:rsidP="00B663B8">
            <w:pPr>
              <w:jc w:val="both"/>
              <w:rPr>
                <w:sz w:val="24"/>
                <w:szCs w:val="24"/>
              </w:rPr>
            </w:pPr>
            <w:r w:rsidRPr="00041CB8">
              <w:rPr>
                <w:sz w:val="24"/>
                <w:szCs w:val="24"/>
              </w:rPr>
              <w:t>Здание учебного корпуса № 3</w:t>
            </w:r>
            <w:r w:rsidR="008639B4" w:rsidRPr="00041CB8">
              <w:rPr>
                <w:sz w:val="24"/>
                <w:szCs w:val="24"/>
              </w:rPr>
              <w:t>, Минская область, г.</w:t>
            </w:r>
            <w:r w:rsidRPr="00041CB8">
              <w:rPr>
                <w:sz w:val="24"/>
                <w:szCs w:val="24"/>
              </w:rPr>
              <w:t xml:space="preserve"> </w:t>
            </w:r>
            <w:r w:rsidR="008639B4" w:rsidRPr="00041CB8">
              <w:rPr>
                <w:sz w:val="24"/>
                <w:szCs w:val="24"/>
              </w:rPr>
              <w:t>Б</w:t>
            </w:r>
            <w:r w:rsidRPr="00041CB8">
              <w:rPr>
                <w:sz w:val="24"/>
                <w:szCs w:val="24"/>
              </w:rPr>
              <w:t>орисов, ул. Михаила Морозова, 39</w:t>
            </w:r>
            <w:r w:rsidR="008639B4" w:rsidRPr="00041CB8">
              <w:rPr>
                <w:sz w:val="24"/>
                <w:szCs w:val="24"/>
              </w:rPr>
              <w:t xml:space="preserve">, инвентарный номер по бухгалтерскому учету № </w:t>
            </w:r>
            <w:r w:rsidRPr="00041CB8">
              <w:rPr>
                <w:sz w:val="24"/>
                <w:szCs w:val="24"/>
              </w:rPr>
              <w:t>01010012</w:t>
            </w:r>
          </w:p>
        </w:tc>
        <w:tc>
          <w:tcPr>
            <w:tcW w:w="8811" w:type="dxa"/>
            <w:shd w:val="clear" w:color="auto" w:fill="auto"/>
          </w:tcPr>
          <w:p w:rsidR="00CC1F7F" w:rsidRPr="00041CB8" w:rsidRDefault="008639B4" w:rsidP="000F75C9">
            <w:pPr>
              <w:jc w:val="both"/>
              <w:rPr>
                <w:sz w:val="24"/>
                <w:szCs w:val="24"/>
              </w:rPr>
            </w:pPr>
            <w:r w:rsidRPr="00041CB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041CB8">
              <w:rPr>
                <w:sz w:val="24"/>
                <w:szCs w:val="24"/>
              </w:rPr>
              <w:t xml:space="preserve">Здание постройки </w:t>
            </w:r>
            <w:r w:rsidR="00CC1F7F" w:rsidRPr="00041CB8">
              <w:rPr>
                <w:sz w:val="24"/>
                <w:szCs w:val="24"/>
              </w:rPr>
              <w:t>1891 года</w:t>
            </w:r>
            <w:r w:rsidRPr="00041CB8">
              <w:rPr>
                <w:sz w:val="24"/>
                <w:szCs w:val="24"/>
              </w:rPr>
              <w:t xml:space="preserve"> отдельн</w:t>
            </w:r>
            <w:r w:rsidR="00CC1F7F" w:rsidRPr="00041CB8">
              <w:rPr>
                <w:sz w:val="24"/>
                <w:szCs w:val="24"/>
              </w:rPr>
              <w:t>о стоящее общей площадью 2709,4</w:t>
            </w:r>
            <w:r w:rsidR="00FD4A50" w:rsidRPr="00041CB8">
              <w:rPr>
                <w:sz w:val="24"/>
                <w:szCs w:val="24"/>
              </w:rPr>
              <w:t xml:space="preserve"> </w:t>
            </w:r>
            <w:proofErr w:type="spellStart"/>
            <w:r w:rsidRPr="00041CB8">
              <w:rPr>
                <w:sz w:val="24"/>
                <w:szCs w:val="24"/>
              </w:rPr>
              <w:t>кв</w:t>
            </w:r>
            <w:r w:rsidR="00FD4A50" w:rsidRPr="00041CB8">
              <w:rPr>
                <w:sz w:val="24"/>
                <w:szCs w:val="24"/>
              </w:rPr>
              <w:t>.м</w:t>
            </w:r>
            <w:proofErr w:type="spellEnd"/>
            <w:r w:rsidR="00CC1F7F" w:rsidRPr="00041CB8">
              <w:rPr>
                <w:sz w:val="24"/>
                <w:szCs w:val="24"/>
              </w:rPr>
              <w:t>.</w:t>
            </w:r>
          </w:p>
          <w:p w:rsidR="00CC1F7F" w:rsidRPr="00041CB8" w:rsidRDefault="00CC1F7F" w:rsidP="00CC1F7F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B8">
              <w:rPr>
                <w:rFonts w:ascii="Times New Roman" w:hAnsi="Times New Roman" w:cs="Times New Roman"/>
                <w:sz w:val="24"/>
                <w:szCs w:val="24"/>
              </w:rPr>
              <w:t>фундамент – бутобетон, наружные стены – кирпичи, внутренние стены – кирпичи, перегородки – кирпичи, перекрытия – дерево, крыша – асбестоцементный волнистый лист, полы – доска, окна – деревянные изделия, двери, ворота – деревянные изделия</w:t>
            </w:r>
          </w:p>
          <w:p w:rsidR="00CC1F7F" w:rsidRPr="00041CB8" w:rsidRDefault="00CC1F7F" w:rsidP="00CC1F7F">
            <w:pPr>
              <w:pStyle w:val="HTML"/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1CB8">
              <w:rPr>
                <w:rFonts w:ascii="Times New Roman" w:hAnsi="Times New Roman" w:cs="Times New Roman"/>
                <w:sz w:val="24"/>
                <w:szCs w:val="24"/>
              </w:rPr>
              <w:t>наружная отделка стен – окрашено, внутренняя отделка стен – оштукатурено: оклеено обоями, окрашено.</w:t>
            </w:r>
          </w:p>
          <w:p w:rsidR="008639B4" w:rsidRPr="00041CB8" w:rsidRDefault="00CC1F7F" w:rsidP="00CC1F7F">
            <w:pPr>
              <w:jc w:val="both"/>
              <w:rPr>
                <w:sz w:val="24"/>
                <w:szCs w:val="24"/>
              </w:rPr>
            </w:pPr>
            <w:r w:rsidRPr="00041CB8">
              <w:rPr>
                <w:sz w:val="24"/>
                <w:szCs w:val="24"/>
              </w:rPr>
              <w:t>Отопление: центральное от групповой котельной на газе, трубы металлические, водопровод: центральный, металлические трубы, канализация: центральная, чугунные трубы, электроснабжение: центральное, смешанная проводка, газоснабжение: отсутствует, горячее водоснабжение: центральное, металлические трубы</w:t>
            </w:r>
            <w:r w:rsidR="008639B4" w:rsidRPr="00041CB8">
              <w:rPr>
                <w:sz w:val="24"/>
                <w:szCs w:val="24"/>
              </w:rPr>
              <w:t>.</w:t>
            </w:r>
          </w:p>
          <w:p w:rsidR="008639B4" w:rsidRPr="00041CB8" w:rsidRDefault="008639B4" w:rsidP="000F75C9">
            <w:pPr>
              <w:jc w:val="both"/>
              <w:rPr>
                <w:sz w:val="24"/>
                <w:szCs w:val="24"/>
              </w:rPr>
            </w:pPr>
            <w:r w:rsidRPr="00041CB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041CB8">
              <w:rPr>
                <w:sz w:val="24"/>
                <w:szCs w:val="24"/>
              </w:rPr>
              <w:t xml:space="preserve">Площадь – </w:t>
            </w:r>
            <w:r w:rsidR="00CC1F7F" w:rsidRPr="00041CB8">
              <w:rPr>
                <w:sz w:val="24"/>
                <w:szCs w:val="24"/>
              </w:rPr>
              <w:t>1,6110</w:t>
            </w:r>
            <w:r w:rsidR="00C11758" w:rsidRPr="00041CB8">
              <w:rPr>
                <w:sz w:val="24"/>
                <w:szCs w:val="24"/>
              </w:rPr>
              <w:t xml:space="preserve"> </w:t>
            </w:r>
            <w:r w:rsidR="00CC1F7F" w:rsidRPr="00041CB8">
              <w:rPr>
                <w:sz w:val="24"/>
                <w:szCs w:val="24"/>
              </w:rPr>
              <w:t xml:space="preserve">га, </w:t>
            </w:r>
            <w:r w:rsidRPr="00041CB8">
              <w:rPr>
                <w:sz w:val="24"/>
                <w:szCs w:val="24"/>
              </w:rPr>
              <w:t xml:space="preserve">назначение – </w:t>
            </w:r>
            <w:r w:rsidR="00041CB8" w:rsidRPr="00041CB8">
              <w:rPr>
                <w:sz w:val="24"/>
                <w:szCs w:val="24"/>
              </w:rPr>
              <w:t>земельный участок для обслуживания зданий и сооружений учебной базы и общежития</w:t>
            </w:r>
            <w:r w:rsidR="00C11758" w:rsidRPr="00041CB8">
              <w:rPr>
                <w:sz w:val="24"/>
                <w:szCs w:val="24"/>
              </w:rPr>
              <w:t xml:space="preserve">, </w:t>
            </w:r>
            <w:r w:rsidRPr="00041CB8">
              <w:rPr>
                <w:sz w:val="24"/>
                <w:szCs w:val="24"/>
              </w:rPr>
              <w:t xml:space="preserve">кадастровый номер </w:t>
            </w:r>
            <w:r w:rsidR="00041CB8" w:rsidRPr="00041CB8">
              <w:rPr>
                <w:sz w:val="24"/>
                <w:szCs w:val="24"/>
              </w:rPr>
              <w:t>640400000003000740</w:t>
            </w:r>
            <w:r w:rsidRPr="00041CB8">
              <w:rPr>
                <w:sz w:val="24"/>
                <w:szCs w:val="24"/>
              </w:rPr>
              <w:t>.</w:t>
            </w:r>
          </w:p>
          <w:p w:rsidR="008639B4" w:rsidRPr="00041CB8" w:rsidRDefault="008639B4" w:rsidP="00C42A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7B3203" w:rsidRDefault="007B3203" w:rsidP="007B3203">
            <w:pPr>
              <w:rPr>
                <w:sz w:val="24"/>
                <w:szCs w:val="24"/>
              </w:rPr>
            </w:pPr>
            <w:r w:rsidRPr="000B6551">
              <w:rPr>
                <w:rFonts w:eastAsia="Calibri"/>
                <w:noProof/>
              </w:rPr>
              <w:drawing>
                <wp:inline distT="0" distB="0" distL="0" distR="0">
                  <wp:extent cx="2622550" cy="966470"/>
                  <wp:effectExtent l="0" t="0" r="0" b="0"/>
                  <wp:docPr id="6" name="Рисунок 6" descr="Учебный корпу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ый корпус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203" w:rsidRDefault="007B3203" w:rsidP="007B3203">
            <w:pPr>
              <w:rPr>
                <w:sz w:val="24"/>
                <w:szCs w:val="24"/>
              </w:rPr>
            </w:pPr>
          </w:p>
          <w:p w:rsidR="008639B4" w:rsidRDefault="007B3203" w:rsidP="007B3203">
            <w:pPr>
              <w:rPr>
                <w:sz w:val="24"/>
                <w:szCs w:val="24"/>
              </w:rPr>
            </w:pPr>
            <w:r w:rsidRPr="000B6551">
              <w:rPr>
                <w:rFonts w:eastAsia="Calibri"/>
                <w:noProof/>
              </w:rPr>
              <w:drawing>
                <wp:inline distT="0" distB="0" distL="0" distR="0">
                  <wp:extent cx="2665730" cy="1035050"/>
                  <wp:effectExtent l="0" t="0" r="0" b="0"/>
                  <wp:docPr id="16" name="Рисунок 16" descr="Учебный корпус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чебный корпус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203" w:rsidRDefault="007B3203" w:rsidP="007B3203">
            <w:pPr>
              <w:rPr>
                <w:sz w:val="24"/>
                <w:szCs w:val="24"/>
              </w:rPr>
            </w:pPr>
          </w:p>
          <w:p w:rsidR="007B3203" w:rsidRDefault="007B3203" w:rsidP="007B3203">
            <w:pPr>
              <w:rPr>
                <w:sz w:val="24"/>
                <w:szCs w:val="24"/>
              </w:rPr>
            </w:pPr>
            <w:r w:rsidRPr="000B6551">
              <w:rPr>
                <w:rFonts w:eastAsia="Calibri"/>
                <w:noProof/>
              </w:rPr>
              <w:drawing>
                <wp:inline distT="0" distB="0" distL="0" distR="0">
                  <wp:extent cx="2820670" cy="1017905"/>
                  <wp:effectExtent l="0" t="0" r="0" b="0"/>
                  <wp:docPr id="17" name="Рисунок 17" descr="Учебный корпус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Учебный корпус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203" w:rsidRDefault="007B3203" w:rsidP="007B3203">
            <w:pPr>
              <w:rPr>
                <w:sz w:val="24"/>
                <w:szCs w:val="24"/>
              </w:rPr>
            </w:pPr>
          </w:p>
          <w:p w:rsidR="007B3203" w:rsidRPr="007B3203" w:rsidRDefault="007B3203" w:rsidP="007B3203">
            <w:pPr>
              <w:rPr>
                <w:sz w:val="24"/>
                <w:szCs w:val="24"/>
              </w:rPr>
            </w:pPr>
          </w:p>
        </w:tc>
      </w:tr>
      <w:tr w:rsidR="004B174E" w:rsidRPr="00041CB8" w:rsidTr="0052149C">
        <w:tc>
          <w:tcPr>
            <w:tcW w:w="540" w:type="dxa"/>
            <w:shd w:val="clear" w:color="auto" w:fill="auto"/>
          </w:tcPr>
          <w:p w:rsidR="004B174E" w:rsidRPr="00041CB8" w:rsidRDefault="004B174E" w:rsidP="004B174E">
            <w:pPr>
              <w:jc w:val="center"/>
              <w:rPr>
                <w:sz w:val="24"/>
                <w:szCs w:val="24"/>
              </w:rPr>
            </w:pPr>
            <w:r w:rsidRPr="00041CB8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664" w:type="dxa"/>
            <w:shd w:val="clear" w:color="auto" w:fill="auto"/>
          </w:tcPr>
          <w:p w:rsidR="004B174E" w:rsidRPr="00041CB8" w:rsidRDefault="004B174E" w:rsidP="004B174E">
            <w:pPr>
              <w:jc w:val="both"/>
              <w:rPr>
                <w:sz w:val="24"/>
                <w:szCs w:val="24"/>
              </w:rPr>
            </w:pPr>
            <w:r w:rsidRPr="00041CB8">
              <w:rPr>
                <w:sz w:val="24"/>
                <w:szCs w:val="24"/>
              </w:rPr>
              <w:t xml:space="preserve">Здание </w:t>
            </w:r>
            <w:r>
              <w:rPr>
                <w:sz w:val="24"/>
                <w:szCs w:val="24"/>
              </w:rPr>
              <w:t>столовой</w:t>
            </w:r>
            <w:r w:rsidRPr="00041CB8">
              <w:rPr>
                <w:sz w:val="24"/>
                <w:szCs w:val="24"/>
              </w:rPr>
              <w:t>, Минская область, г. Борисов, ул. Михаила Морозова, 39</w:t>
            </w:r>
            <w:r>
              <w:rPr>
                <w:sz w:val="24"/>
                <w:szCs w:val="24"/>
              </w:rPr>
              <w:t>/1</w:t>
            </w:r>
            <w:r w:rsidRPr="00041CB8">
              <w:rPr>
                <w:sz w:val="24"/>
                <w:szCs w:val="24"/>
              </w:rPr>
              <w:t xml:space="preserve">, инвентарный номер по бухгалтерскому учету № </w:t>
            </w:r>
            <w:r>
              <w:rPr>
                <w:sz w:val="24"/>
                <w:szCs w:val="24"/>
              </w:rPr>
              <w:t>01010003</w:t>
            </w:r>
          </w:p>
        </w:tc>
        <w:tc>
          <w:tcPr>
            <w:tcW w:w="8811" w:type="dxa"/>
            <w:shd w:val="clear" w:color="auto" w:fill="auto"/>
          </w:tcPr>
          <w:p w:rsidR="004B174E" w:rsidRPr="00DB595A" w:rsidRDefault="004B174E" w:rsidP="004B174E">
            <w:pPr>
              <w:jc w:val="both"/>
              <w:rPr>
                <w:sz w:val="24"/>
                <w:szCs w:val="24"/>
              </w:rPr>
            </w:pPr>
            <w:r w:rsidRPr="00041CB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041CB8">
              <w:rPr>
                <w:sz w:val="24"/>
                <w:szCs w:val="24"/>
              </w:rPr>
              <w:t>Здание постройки 1</w:t>
            </w:r>
            <w:r>
              <w:rPr>
                <w:sz w:val="24"/>
                <w:szCs w:val="24"/>
              </w:rPr>
              <w:t>958</w:t>
            </w:r>
            <w:r w:rsidRPr="00041CB8">
              <w:rPr>
                <w:sz w:val="24"/>
                <w:szCs w:val="24"/>
              </w:rPr>
              <w:t xml:space="preserve"> года отдельно </w:t>
            </w:r>
            <w:r w:rsidRPr="00DB595A">
              <w:rPr>
                <w:sz w:val="24"/>
                <w:szCs w:val="24"/>
              </w:rPr>
              <w:t xml:space="preserve">стоящее общей площадью 418,7 </w:t>
            </w:r>
            <w:proofErr w:type="spellStart"/>
            <w:r w:rsidRPr="00DB595A">
              <w:rPr>
                <w:sz w:val="24"/>
                <w:szCs w:val="24"/>
              </w:rPr>
              <w:t>кв.м</w:t>
            </w:r>
            <w:proofErr w:type="spellEnd"/>
            <w:r w:rsidRPr="00DB595A">
              <w:rPr>
                <w:sz w:val="24"/>
                <w:szCs w:val="24"/>
              </w:rPr>
              <w:t>.</w:t>
            </w:r>
          </w:p>
          <w:p w:rsidR="00DB595A" w:rsidRPr="00DB595A" w:rsidRDefault="00DB595A" w:rsidP="00DB595A">
            <w:pPr>
              <w:pStyle w:val="HTML"/>
              <w:shd w:val="clear" w:color="auto" w:fill="FFFFFF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95A">
              <w:rPr>
                <w:rFonts w:ascii="Times New Roman" w:hAnsi="Times New Roman" w:cs="Times New Roman"/>
                <w:sz w:val="24"/>
                <w:szCs w:val="24"/>
              </w:rPr>
              <w:t>фундамент – бутобетон, наружные стены – кирпичи, внутренние стены – кирпичи</w:t>
            </w:r>
          </w:p>
          <w:p w:rsidR="00DB595A" w:rsidRPr="00DB595A" w:rsidRDefault="00DB595A" w:rsidP="00DB595A">
            <w:pPr>
              <w:pStyle w:val="HTML"/>
              <w:shd w:val="clear" w:color="auto" w:fill="FFFFFF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95A">
              <w:rPr>
                <w:rFonts w:ascii="Times New Roman" w:hAnsi="Times New Roman" w:cs="Times New Roman"/>
                <w:sz w:val="24"/>
                <w:szCs w:val="24"/>
              </w:rPr>
              <w:t>перегородки – кирпичи, перекрытия: железобетон, крыша – асбестоцементный волнистый лист, полы – плитка, бетон, окна – деревянные изделия, двери, ворота – деревянные изделия, наружная отделка стен – нет, внутренняя отделка стен – нет.</w:t>
            </w:r>
          </w:p>
          <w:p w:rsidR="00DB595A" w:rsidRPr="00DB595A" w:rsidRDefault="00DB595A" w:rsidP="00DB595A">
            <w:pPr>
              <w:pStyle w:val="HTML"/>
              <w:shd w:val="clear" w:color="auto" w:fill="FFFFFF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95A">
              <w:rPr>
                <w:rFonts w:ascii="Times New Roman" w:hAnsi="Times New Roman" w:cs="Times New Roman"/>
                <w:sz w:val="24"/>
                <w:szCs w:val="24"/>
              </w:rPr>
              <w:t>Отопление: трубы металлические, окрашены, водопровод: металлические трубы, окрашены, канализация: чугунные трубы, электроснабжение: скрытая проводка, газоснабжение: отсутствует, горячее водоснабжение: металлические трубы, окрашены.</w:t>
            </w:r>
          </w:p>
          <w:p w:rsidR="004B174E" w:rsidRPr="00041CB8" w:rsidRDefault="004B174E" w:rsidP="004B174E">
            <w:pPr>
              <w:jc w:val="both"/>
              <w:rPr>
                <w:sz w:val="24"/>
                <w:szCs w:val="24"/>
              </w:rPr>
            </w:pPr>
            <w:r w:rsidRPr="00DB595A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DB595A">
              <w:rPr>
                <w:sz w:val="24"/>
                <w:szCs w:val="24"/>
              </w:rPr>
              <w:t>Площадь – 1,6110 га, назначение</w:t>
            </w:r>
            <w:r w:rsidRPr="00041CB8">
              <w:rPr>
                <w:sz w:val="24"/>
                <w:szCs w:val="24"/>
              </w:rPr>
              <w:t xml:space="preserve"> – </w:t>
            </w:r>
            <w:r w:rsidRPr="00041CB8">
              <w:rPr>
                <w:sz w:val="24"/>
                <w:szCs w:val="24"/>
              </w:rPr>
              <w:t>земельный участок для обслуживания зданий и сооружений учебной базы и общежития</w:t>
            </w:r>
            <w:r w:rsidRPr="00041CB8">
              <w:rPr>
                <w:sz w:val="24"/>
                <w:szCs w:val="24"/>
              </w:rPr>
              <w:t xml:space="preserve">, кадастровый номер </w:t>
            </w:r>
            <w:r w:rsidRPr="00041CB8">
              <w:rPr>
                <w:sz w:val="24"/>
                <w:szCs w:val="24"/>
              </w:rPr>
              <w:t>640400000003000740</w:t>
            </w:r>
            <w:r w:rsidRPr="00041CB8">
              <w:rPr>
                <w:sz w:val="24"/>
                <w:szCs w:val="24"/>
              </w:rPr>
              <w:t>.</w:t>
            </w:r>
          </w:p>
          <w:p w:rsidR="004B174E" w:rsidRPr="00041CB8" w:rsidRDefault="004B174E" w:rsidP="004B17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DB595A" w:rsidRDefault="00DB595A" w:rsidP="00DB595A">
            <w:r>
              <w:rPr>
                <w:noProof/>
              </w:rPr>
              <w:drawing>
                <wp:inline distT="0" distB="0" distL="0" distR="0">
                  <wp:extent cx="2156460" cy="1207770"/>
                  <wp:effectExtent l="0" t="0" r="0" b="0"/>
                  <wp:docPr id="20" name="Рисунок 20" descr="Столовая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толовая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A74">
              <w:rPr>
                <w:noProof/>
                <w:sz w:val="26"/>
                <w:szCs w:val="26"/>
              </w:rPr>
              <w:t xml:space="preserve">    </w:t>
            </w:r>
          </w:p>
          <w:p w:rsidR="00DB595A" w:rsidRDefault="00DB595A" w:rsidP="00DB595A">
            <w:r>
              <w:rPr>
                <w:noProof/>
              </w:rPr>
              <w:drawing>
                <wp:inline distT="0" distB="0" distL="0" distR="0">
                  <wp:extent cx="2182495" cy="1224915"/>
                  <wp:effectExtent l="0" t="0" r="0" b="0"/>
                  <wp:docPr id="19" name="Рисунок 19" descr="Столова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толова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74E" w:rsidRDefault="00DB595A" w:rsidP="00DB595A">
            <w:pPr>
              <w:ind w:left="-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1385" cy="1233805"/>
                  <wp:effectExtent l="0" t="0" r="0" b="0"/>
                  <wp:docPr id="18" name="Рисунок 18" descr="Столова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толова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74E" w:rsidRPr="00041CB8" w:rsidRDefault="004B174E" w:rsidP="004B174E">
            <w:pPr>
              <w:ind w:left="-108"/>
              <w:rPr>
                <w:sz w:val="24"/>
                <w:szCs w:val="24"/>
              </w:rPr>
            </w:pPr>
          </w:p>
        </w:tc>
      </w:tr>
      <w:tr w:rsidR="00CB0382" w:rsidRPr="00041CB8" w:rsidTr="0052149C">
        <w:tc>
          <w:tcPr>
            <w:tcW w:w="540" w:type="dxa"/>
            <w:shd w:val="clear" w:color="auto" w:fill="auto"/>
          </w:tcPr>
          <w:p w:rsidR="00CB0382" w:rsidRPr="00041CB8" w:rsidRDefault="00CB0382" w:rsidP="00CB0382">
            <w:pPr>
              <w:jc w:val="center"/>
              <w:rPr>
                <w:sz w:val="24"/>
                <w:szCs w:val="24"/>
              </w:rPr>
            </w:pPr>
            <w:r w:rsidRPr="00041CB8">
              <w:rPr>
                <w:sz w:val="24"/>
                <w:szCs w:val="24"/>
              </w:rPr>
              <w:t>3</w:t>
            </w:r>
          </w:p>
        </w:tc>
        <w:tc>
          <w:tcPr>
            <w:tcW w:w="2664" w:type="dxa"/>
            <w:shd w:val="clear" w:color="auto" w:fill="auto"/>
          </w:tcPr>
          <w:p w:rsidR="00CB0382" w:rsidRPr="00041CB8" w:rsidRDefault="00CB0382" w:rsidP="004944AC">
            <w:pPr>
              <w:jc w:val="both"/>
              <w:rPr>
                <w:sz w:val="24"/>
                <w:szCs w:val="24"/>
              </w:rPr>
            </w:pPr>
            <w:r w:rsidRPr="00041CB8">
              <w:rPr>
                <w:sz w:val="24"/>
                <w:szCs w:val="24"/>
              </w:rPr>
              <w:t xml:space="preserve">Здание </w:t>
            </w:r>
            <w:r w:rsidR="004944AC">
              <w:rPr>
                <w:sz w:val="24"/>
                <w:szCs w:val="24"/>
              </w:rPr>
              <w:t>малого спортивного зала</w:t>
            </w:r>
            <w:r w:rsidRPr="00041CB8">
              <w:rPr>
                <w:sz w:val="24"/>
                <w:szCs w:val="24"/>
              </w:rPr>
              <w:t>, Минская область, г. Борисов, ул. Михаила Морозова, 39</w:t>
            </w:r>
            <w:r w:rsidR="004944AC">
              <w:rPr>
                <w:sz w:val="24"/>
                <w:szCs w:val="24"/>
              </w:rPr>
              <w:t>/2</w:t>
            </w:r>
            <w:r w:rsidRPr="00041CB8">
              <w:rPr>
                <w:sz w:val="24"/>
                <w:szCs w:val="24"/>
              </w:rPr>
              <w:t xml:space="preserve">, инвентарный номер по бухгалтерскому учету № </w:t>
            </w:r>
            <w:r w:rsidR="004944AC">
              <w:rPr>
                <w:sz w:val="24"/>
                <w:szCs w:val="24"/>
              </w:rPr>
              <w:t>01010004</w:t>
            </w:r>
          </w:p>
        </w:tc>
        <w:tc>
          <w:tcPr>
            <w:tcW w:w="8811" w:type="dxa"/>
            <w:shd w:val="clear" w:color="auto" w:fill="auto"/>
          </w:tcPr>
          <w:p w:rsidR="00CB0382" w:rsidRPr="004944AC" w:rsidRDefault="00CB0382" w:rsidP="00CB0382">
            <w:pPr>
              <w:jc w:val="both"/>
              <w:rPr>
                <w:sz w:val="24"/>
                <w:szCs w:val="24"/>
              </w:rPr>
            </w:pPr>
            <w:r w:rsidRPr="004944AC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4944AC">
              <w:rPr>
                <w:sz w:val="24"/>
                <w:szCs w:val="24"/>
              </w:rPr>
              <w:t xml:space="preserve">Здание постройки 1958 года отдельно стоящее общей площадью </w:t>
            </w:r>
            <w:r w:rsidR="004944AC" w:rsidRPr="004944AC">
              <w:rPr>
                <w:sz w:val="24"/>
                <w:szCs w:val="24"/>
              </w:rPr>
              <w:t>498,3</w:t>
            </w:r>
            <w:r w:rsidRPr="004944AC">
              <w:rPr>
                <w:sz w:val="24"/>
                <w:szCs w:val="24"/>
              </w:rPr>
              <w:t xml:space="preserve"> </w:t>
            </w:r>
            <w:proofErr w:type="spellStart"/>
            <w:r w:rsidRPr="004944AC">
              <w:rPr>
                <w:sz w:val="24"/>
                <w:szCs w:val="24"/>
              </w:rPr>
              <w:t>кв.м</w:t>
            </w:r>
            <w:proofErr w:type="spellEnd"/>
            <w:r w:rsidRPr="004944AC">
              <w:rPr>
                <w:sz w:val="24"/>
                <w:szCs w:val="24"/>
              </w:rPr>
              <w:t>.</w:t>
            </w:r>
          </w:p>
          <w:p w:rsidR="004944AC" w:rsidRPr="004944AC" w:rsidRDefault="004944AC" w:rsidP="004944AC">
            <w:pPr>
              <w:pStyle w:val="HTML"/>
              <w:shd w:val="clear" w:color="auto" w:fill="FFFFFF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AC">
              <w:rPr>
                <w:rFonts w:ascii="Times New Roman" w:hAnsi="Times New Roman" w:cs="Times New Roman"/>
                <w:sz w:val="24"/>
                <w:szCs w:val="24"/>
              </w:rPr>
              <w:t>фундамент – бутобетон, наружные стены – кирпичи, внутренние стены – -, перегородки – кирпичи, перекрытия – плита железобетонная, крыша – асбестоцементный волнистый лист, полы – древесноволокнистые плиты (ДВП), бетон, окна – деревянные изделия, двери, ворота – деревянные изделия, наружная отделка стен – -, внутренняя отделка стен – оштукатурено и окрашено, облицовка.</w:t>
            </w:r>
          </w:p>
          <w:p w:rsidR="00CB0382" w:rsidRPr="004944AC" w:rsidRDefault="004944AC" w:rsidP="004944AC">
            <w:pPr>
              <w:pStyle w:val="HTML"/>
              <w:shd w:val="clear" w:color="auto" w:fill="FFFFFF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AC">
              <w:rPr>
                <w:rFonts w:ascii="Times New Roman" w:hAnsi="Times New Roman" w:cs="Times New Roman"/>
                <w:sz w:val="24"/>
                <w:szCs w:val="24"/>
              </w:rPr>
              <w:t>Отопление: трубы металлические, окрашены, водопровод: металлические трубы, окрашены, канализация: чугунные трубы, окрашены, электроснабжение: скрытая проводка, газоснабжение: отсутствует, горячее водоснабжение: отсутствует</w:t>
            </w:r>
            <w:r w:rsidR="00CB0382" w:rsidRPr="004944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0382" w:rsidRPr="00041CB8" w:rsidRDefault="00CB0382" w:rsidP="00CB0382">
            <w:pPr>
              <w:jc w:val="both"/>
              <w:rPr>
                <w:sz w:val="24"/>
                <w:szCs w:val="24"/>
              </w:rPr>
            </w:pPr>
            <w:r w:rsidRPr="00DB595A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DB595A">
              <w:rPr>
                <w:sz w:val="24"/>
                <w:szCs w:val="24"/>
              </w:rPr>
              <w:t>Площадь – 1,6110 га, назначение</w:t>
            </w:r>
            <w:r w:rsidRPr="00041CB8">
              <w:rPr>
                <w:sz w:val="24"/>
                <w:szCs w:val="24"/>
              </w:rPr>
              <w:t xml:space="preserve"> – </w:t>
            </w:r>
            <w:r w:rsidRPr="00041CB8">
              <w:rPr>
                <w:sz w:val="24"/>
                <w:szCs w:val="24"/>
              </w:rPr>
              <w:t>земельный участок для обслуживания зданий и сооружений учебной базы и общежития</w:t>
            </w:r>
            <w:r w:rsidRPr="00041CB8">
              <w:rPr>
                <w:sz w:val="24"/>
                <w:szCs w:val="24"/>
              </w:rPr>
              <w:t xml:space="preserve">, кадастровый номер </w:t>
            </w:r>
            <w:r w:rsidRPr="00041CB8">
              <w:rPr>
                <w:sz w:val="24"/>
                <w:szCs w:val="24"/>
              </w:rPr>
              <w:t>640400000003000740</w:t>
            </w:r>
            <w:r w:rsidRPr="00041CB8">
              <w:rPr>
                <w:sz w:val="24"/>
                <w:szCs w:val="24"/>
              </w:rPr>
              <w:t>.</w:t>
            </w:r>
          </w:p>
          <w:p w:rsidR="00CB0382" w:rsidRPr="00041CB8" w:rsidRDefault="00CB0382" w:rsidP="00CB038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E7AD4" w:rsidRDefault="00FE7AD4" w:rsidP="00FE7AD4">
            <w:r>
              <w:rPr>
                <w:noProof/>
              </w:rPr>
              <w:drawing>
                <wp:inline distT="0" distB="0" distL="0" distR="0">
                  <wp:extent cx="1958340" cy="1095375"/>
                  <wp:effectExtent l="0" t="0" r="0" b="0"/>
                  <wp:docPr id="24" name="Рисунок 24" descr="Спортзал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портзал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D4" w:rsidRDefault="00FE7AD4" w:rsidP="00FE7AD4">
            <w:r>
              <w:rPr>
                <w:noProof/>
              </w:rPr>
              <w:drawing>
                <wp:inline distT="0" distB="0" distL="0" distR="0">
                  <wp:extent cx="1941195" cy="1087120"/>
                  <wp:effectExtent l="0" t="0" r="0" b="0"/>
                  <wp:docPr id="23" name="Рисунок 23" descr="Спартзал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партзал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D4" w:rsidRDefault="00FE7AD4" w:rsidP="00FE7AD4">
            <w:r>
              <w:rPr>
                <w:noProof/>
              </w:rPr>
              <w:lastRenderedPageBreak/>
              <w:drawing>
                <wp:inline distT="0" distB="0" distL="0" distR="0">
                  <wp:extent cx="2018665" cy="1138555"/>
                  <wp:effectExtent l="0" t="0" r="0" b="0"/>
                  <wp:docPr id="22" name="Рисунок 22" descr="Спортзал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портзал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945" w:rsidRDefault="00FE7AD4" w:rsidP="00FE7AD4">
            <w:pPr>
              <w:ind w:left="-108" w:right="-31"/>
            </w:pPr>
            <w:r>
              <w:rPr>
                <w:noProof/>
              </w:rPr>
              <w:drawing>
                <wp:inline distT="0" distB="0" distL="0" distR="0">
                  <wp:extent cx="2035810" cy="1138555"/>
                  <wp:effectExtent l="0" t="0" r="0" b="0"/>
                  <wp:docPr id="21" name="Рисунок 21" descr="Спортзал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портзал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A74">
              <w:t xml:space="preserve"> </w:t>
            </w:r>
          </w:p>
          <w:p w:rsidR="00CB0382" w:rsidRPr="00041CB8" w:rsidRDefault="00FE7AD4" w:rsidP="00FE7AD4">
            <w:pPr>
              <w:ind w:left="-108" w:right="-31"/>
              <w:rPr>
                <w:sz w:val="24"/>
                <w:szCs w:val="24"/>
              </w:rPr>
            </w:pPr>
            <w:r w:rsidRPr="00B02A74">
              <w:t xml:space="preserve">      </w:t>
            </w:r>
          </w:p>
        </w:tc>
      </w:tr>
      <w:tr w:rsidR="00FE7AD4" w:rsidRPr="00041CB8" w:rsidTr="0052149C">
        <w:tc>
          <w:tcPr>
            <w:tcW w:w="540" w:type="dxa"/>
            <w:shd w:val="clear" w:color="auto" w:fill="auto"/>
          </w:tcPr>
          <w:p w:rsidR="00FE7AD4" w:rsidRPr="00041CB8" w:rsidRDefault="00FE7868" w:rsidP="00FE7AD4">
            <w:pPr>
              <w:ind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FE7AD4" w:rsidRPr="00041CB8" w:rsidRDefault="00FE7AD4" w:rsidP="00890D28">
            <w:pPr>
              <w:jc w:val="both"/>
              <w:rPr>
                <w:sz w:val="24"/>
                <w:szCs w:val="24"/>
              </w:rPr>
            </w:pPr>
            <w:r w:rsidRPr="00041CB8">
              <w:rPr>
                <w:sz w:val="24"/>
                <w:szCs w:val="24"/>
              </w:rPr>
              <w:t xml:space="preserve">Здание </w:t>
            </w:r>
            <w:r w:rsidR="00890D28">
              <w:rPr>
                <w:sz w:val="24"/>
                <w:szCs w:val="24"/>
              </w:rPr>
              <w:t>музыкальных классов</w:t>
            </w:r>
            <w:r w:rsidRPr="00041CB8">
              <w:rPr>
                <w:sz w:val="24"/>
                <w:szCs w:val="24"/>
              </w:rPr>
              <w:t>, Минская область, г. Борисов, ул. Михаила Морозова, 39</w:t>
            </w:r>
            <w:r w:rsidR="00890D28">
              <w:rPr>
                <w:sz w:val="24"/>
                <w:szCs w:val="24"/>
              </w:rPr>
              <w:t>/3</w:t>
            </w:r>
            <w:r w:rsidRPr="00041CB8">
              <w:rPr>
                <w:sz w:val="24"/>
                <w:szCs w:val="24"/>
              </w:rPr>
              <w:t>, инвентарный номер по бухгалтерскому учету №</w:t>
            </w:r>
            <w:r w:rsidR="00890D28">
              <w:rPr>
                <w:sz w:val="24"/>
                <w:szCs w:val="24"/>
              </w:rPr>
              <w:t xml:space="preserve"> 01010017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7AD4" w:rsidRPr="00890D28" w:rsidRDefault="00FE7AD4" w:rsidP="00FE7AD4">
            <w:pPr>
              <w:jc w:val="both"/>
              <w:rPr>
                <w:sz w:val="24"/>
                <w:szCs w:val="24"/>
              </w:rPr>
            </w:pPr>
            <w:r w:rsidRPr="004944AC">
              <w:rPr>
                <w:b/>
                <w:sz w:val="24"/>
                <w:szCs w:val="24"/>
              </w:rPr>
              <w:t xml:space="preserve">Сведения о недвижимом </w:t>
            </w:r>
            <w:r w:rsidRPr="00890D28">
              <w:rPr>
                <w:b/>
                <w:sz w:val="24"/>
                <w:szCs w:val="24"/>
              </w:rPr>
              <w:t xml:space="preserve">имуществе: </w:t>
            </w:r>
            <w:r w:rsidRPr="00890D28">
              <w:rPr>
                <w:sz w:val="24"/>
                <w:szCs w:val="24"/>
              </w:rPr>
              <w:t>Здание постройки 1</w:t>
            </w:r>
            <w:r w:rsidR="00890D28" w:rsidRPr="00890D28">
              <w:rPr>
                <w:sz w:val="24"/>
                <w:szCs w:val="24"/>
              </w:rPr>
              <w:t>959</w:t>
            </w:r>
            <w:r w:rsidRPr="00890D28">
              <w:rPr>
                <w:sz w:val="24"/>
                <w:szCs w:val="24"/>
              </w:rPr>
              <w:t xml:space="preserve"> года отдельно стоящее общей площадью </w:t>
            </w:r>
            <w:r w:rsidR="00890D28" w:rsidRPr="00890D28">
              <w:rPr>
                <w:sz w:val="24"/>
                <w:szCs w:val="24"/>
              </w:rPr>
              <w:t>217,9</w:t>
            </w:r>
            <w:r w:rsidRPr="00890D28">
              <w:rPr>
                <w:sz w:val="24"/>
                <w:szCs w:val="24"/>
              </w:rPr>
              <w:t xml:space="preserve"> </w:t>
            </w:r>
            <w:proofErr w:type="spellStart"/>
            <w:r w:rsidRPr="00890D28">
              <w:rPr>
                <w:sz w:val="24"/>
                <w:szCs w:val="24"/>
              </w:rPr>
              <w:t>кв.м</w:t>
            </w:r>
            <w:proofErr w:type="spellEnd"/>
            <w:r w:rsidRPr="00890D28">
              <w:rPr>
                <w:sz w:val="24"/>
                <w:szCs w:val="24"/>
              </w:rPr>
              <w:t>.</w:t>
            </w:r>
          </w:p>
          <w:p w:rsidR="00890D28" w:rsidRPr="00890D28" w:rsidRDefault="00890D28" w:rsidP="00890D28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D28">
              <w:rPr>
                <w:rFonts w:ascii="Times New Roman" w:hAnsi="Times New Roman" w:cs="Times New Roman"/>
                <w:sz w:val="24"/>
                <w:szCs w:val="24"/>
              </w:rPr>
              <w:t>фундамент – бутобетон, наружные стены – кирпичи, внутренние стены – кирпичи, перегородки – кирпичи, перекрытия – дерево, крыша – асбестоцементный волнистый лист, полы – доска, окна – деревянные изделия, двери, ворота – деревянные изделия, наружная отделка стен – нет сведений, внутренняя отделка стен – нет сведений.</w:t>
            </w:r>
          </w:p>
          <w:p w:rsidR="00FE7AD4" w:rsidRPr="00890D28" w:rsidRDefault="00890D28" w:rsidP="00890D28">
            <w:pPr>
              <w:pStyle w:val="HTML"/>
              <w:shd w:val="clear" w:color="auto" w:fill="FFFFFF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D28">
              <w:rPr>
                <w:rFonts w:ascii="Times New Roman" w:hAnsi="Times New Roman" w:cs="Times New Roman"/>
                <w:sz w:val="24"/>
                <w:szCs w:val="24"/>
              </w:rPr>
              <w:t>Отопление: трубы металлические, окрашены, водопровод: металлические трубы, окрашены, канализация: чугунные трубы, окрашены, электроснабжение: скрытая проводка, газоснабжение: отсутствует, горячее водоснабжение: отсутствует</w:t>
            </w:r>
            <w:r w:rsidR="00FE7AD4" w:rsidRPr="00890D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AD4" w:rsidRPr="00041CB8" w:rsidRDefault="00FE7AD4" w:rsidP="00FE7AD4">
            <w:pPr>
              <w:jc w:val="both"/>
              <w:rPr>
                <w:sz w:val="24"/>
                <w:szCs w:val="24"/>
              </w:rPr>
            </w:pPr>
            <w:r w:rsidRPr="00DB595A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DB595A">
              <w:rPr>
                <w:sz w:val="24"/>
                <w:szCs w:val="24"/>
              </w:rPr>
              <w:t>Площадь – 1,6110 га, назначение</w:t>
            </w:r>
            <w:r w:rsidRPr="00041CB8">
              <w:rPr>
                <w:sz w:val="24"/>
                <w:szCs w:val="24"/>
              </w:rPr>
              <w:t xml:space="preserve"> – </w:t>
            </w:r>
            <w:r w:rsidRPr="00041CB8">
              <w:rPr>
                <w:sz w:val="24"/>
                <w:szCs w:val="24"/>
              </w:rPr>
              <w:t>земельный участок для обслуживания зданий и сооружений учебной базы и общежития</w:t>
            </w:r>
            <w:r w:rsidRPr="00041CB8">
              <w:rPr>
                <w:sz w:val="24"/>
                <w:szCs w:val="24"/>
              </w:rPr>
              <w:t xml:space="preserve">, кадастровый номер </w:t>
            </w:r>
            <w:r w:rsidRPr="00041CB8">
              <w:rPr>
                <w:sz w:val="24"/>
                <w:szCs w:val="24"/>
              </w:rPr>
              <w:t>640400000003000740</w:t>
            </w:r>
            <w:r w:rsidRPr="00041CB8">
              <w:rPr>
                <w:sz w:val="24"/>
                <w:szCs w:val="24"/>
              </w:rPr>
              <w:t>.</w:t>
            </w:r>
          </w:p>
          <w:p w:rsidR="00FE7AD4" w:rsidRPr="00041CB8" w:rsidRDefault="00FE7AD4" w:rsidP="00FE7A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5C7945" w:rsidRDefault="005C7945" w:rsidP="00FE7AD4">
            <w:pPr>
              <w:ind w:left="-233"/>
              <w:rPr>
                <w:noProof/>
                <w:sz w:val="24"/>
                <w:szCs w:val="24"/>
              </w:rPr>
            </w:pPr>
          </w:p>
          <w:p w:rsidR="005C7945" w:rsidRDefault="005C7945" w:rsidP="005C7945">
            <w:pPr>
              <w:rPr>
                <w:sz w:val="24"/>
                <w:szCs w:val="24"/>
              </w:rPr>
            </w:pPr>
          </w:p>
          <w:p w:rsidR="005C7945" w:rsidRDefault="005C7945" w:rsidP="005C7945">
            <w:r>
              <w:rPr>
                <w:noProof/>
              </w:rPr>
              <w:drawing>
                <wp:inline distT="0" distB="0" distL="0" distR="0">
                  <wp:extent cx="2087880" cy="1561465"/>
                  <wp:effectExtent l="0" t="0" r="0" b="0"/>
                  <wp:docPr id="27" name="Рисунок 27" descr="Музыкальные классы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узыкальные классы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945" w:rsidRDefault="005C7945" w:rsidP="005C7945">
            <w:r>
              <w:rPr>
                <w:noProof/>
              </w:rPr>
              <w:drawing>
                <wp:inline distT="0" distB="0" distL="0" distR="0">
                  <wp:extent cx="2044700" cy="1535430"/>
                  <wp:effectExtent l="0" t="0" r="0" b="0"/>
                  <wp:docPr id="26" name="Рисунок 26" descr="Музыкальные классы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узыкальные классы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D4" w:rsidRPr="005C7945" w:rsidRDefault="005C7945" w:rsidP="005C794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09775" cy="1501140"/>
                  <wp:effectExtent l="0" t="0" r="0" b="0"/>
                  <wp:docPr id="25" name="Рисунок 25" descr="Музыкальные классы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Музыкальные классы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68" w:rsidRPr="00041CB8" w:rsidTr="0052149C">
        <w:tc>
          <w:tcPr>
            <w:tcW w:w="540" w:type="dxa"/>
            <w:shd w:val="clear" w:color="auto" w:fill="auto"/>
          </w:tcPr>
          <w:p w:rsidR="00FE7868" w:rsidRPr="00041CB8" w:rsidRDefault="00FE7868" w:rsidP="00FE7868">
            <w:pPr>
              <w:ind w:right="-10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lastRenderedPageBreak/>
              <w:t>5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:rsidR="00FE7868" w:rsidRPr="00041CB8" w:rsidRDefault="00FE7868" w:rsidP="00FE78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Автодром</w:t>
            </w:r>
            <w:r w:rsidRPr="00041CB8">
              <w:rPr>
                <w:sz w:val="24"/>
                <w:szCs w:val="24"/>
              </w:rPr>
              <w:t>, Минская область, г. Борисов, ул. Михаила Морозова, 39, инвентарный номер по бухгалтерскому учету №</w:t>
            </w:r>
            <w:r>
              <w:rPr>
                <w:sz w:val="24"/>
                <w:szCs w:val="24"/>
              </w:rPr>
              <w:t xml:space="preserve"> 01010017</w:t>
            </w:r>
          </w:p>
        </w:tc>
        <w:tc>
          <w:tcPr>
            <w:tcW w:w="8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7868" w:rsidRPr="000F58D9" w:rsidRDefault="00FE7868" w:rsidP="00FE7868">
            <w:pPr>
              <w:jc w:val="both"/>
              <w:rPr>
                <w:sz w:val="24"/>
                <w:szCs w:val="24"/>
              </w:rPr>
            </w:pPr>
            <w:r w:rsidRPr="000F58D9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8E0E2F" w:rsidRPr="000F58D9">
              <w:rPr>
                <w:sz w:val="24"/>
                <w:szCs w:val="24"/>
              </w:rPr>
              <w:t>Сооружение</w:t>
            </w:r>
            <w:r w:rsidRPr="000F58D9">
              <w:rPr>
                <w:sz w:val="24"/>
                <w:szCs w:val="24"/>
              </w:rPr>
              <w:t xml:space="preserve"> постройки </w:t>
            </w:r>
            <w:r w:rsidR="008E0E2F" w:rsidRPr="000F58D9">
              <w:rPr>
                <w:sz w:val="24"/>
                <w:szCs w:val="24"/>
              </w:rPr>
              <w:t>2010</w:t>
            </w:r>
            <w:r w:rsidRPr="000F58D9">
              <w:rPr>
                <w:sz w:val="24"/>
                <w:szCs w:val="24"/>
              </w:rPr>
              <w:t xml:space="preserve"> года отдельно стоящее общей площадью </w:t>
            </w:r>
            <w:r w:rsidR="008E0E2F" w:rsidRPr="000F58D9">
              <w:rPr>
                <w:sz w:val="24"/>
                <w:szCs w:val="24"/>
              </w:rPr>
              <w:t>1933,8</w:t>
            </w:r>
            <w:r w:rsidRPr="000F58D9">
              <w:rPr>
                <w:sz w:val="24"/>
                <w:szCs w:val="24"/>
              </w:rPr>
              <w:t xml:space="preserve"> </w:t>
            </w:r>
            <w:proofErr w:type="spellStart"/>
            <w:r w:rsidRPr="000F58D9">
              <w:rPr>
                <w:sz w:val="24"/>
                <w:szCs w:val="24"/>
              </w:rPr>
              <w:t>кв.м</w:t>
            </w:r>
            <w:proofErr w:type="spellEnd"/>
            <w:r w:rsidRPr="000F58D9">
              <w:rPr>
                <w:sz w:val="24"/>
                <w:szCs w:val="24"/>
              </w:rPr>
              <w:t>.</w:t>
            </w:r>
          </w:p>
          <w:p w:rsidR="00FE7868" w:rsidRPr="000F58D9" w:rsidRDefault="000F58D9" w:rsidP="00FE7868">
            <w:pPr>
              <w:pStyle w:val="HTML"/>
              <w:shd w:val="clear" w:color="auto" w:fill="FFFFFF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8D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0E2F" w:rsidRPr="000F58D9">
              <w:rPr>
                <w:rFonts w:ascii="Times New Roman" w:hAnsi="Times New Roman" w:cs="Times New Roman"/>
                <w:sz w:val="24"/>
                <w:szCs w:val="24"/>
              </w:rPr>
              <w:t>атериал покрытия площадки автодрома – щебеночно-гравийный, борт: протяженность – 173,9 м, материал – бетон, ограждение: протяженность – 42,7 м, материал – металлические конструкции, высота – 1,4 м, ворота металлические: длина – 5,0 м, материал – металлические конструкции, высота – 1,5 м, эстакада: длина – 21,9 м, ширина – 4,21 м, площадь – 92,2 м², вид сооружения – железобетонная и кирпичная конструкция с железобетонными плитами</w:t>
            </w:r>
            <w:r w:rsidR="00FE7868" w:rsidRPr="000F58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868" w:rsidRPr="000F58D9" w:rsidRDefault="00FE7868" w:rsidP="00FE7868">
            <w:pPr>
              <w:jc w:val="both"/>
              <w:rPr>
                <w:sz w:val="24"/>
                <w:szCs w:val="24"/>
              </w:rPr>
            </w:pPr>
            <w:r w:rsidRPr="000F58D9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0F58D9">
              <w:rPr>
                <w:sz w:val="24"/>
                <w:szCs w:val="24"/>
              </w:rPr>
              <w:t xml:space="preserve">Площадь – 1,6110 га, назначение – </w:t>
            </w:r>
            <w:r w:rsidRPr="000F58D9">
              <w:rPr>
                <w:sz w:val="24"/>
                <w:szCs w:val="24"/>
              </w:rPr>
              <w:t>земельный уч</w:t>
            </w:r>
            <w:bookmarkStart w:id="0" w:name="_GoBack"/>
            <w:bookmarkEnd w:id="0"/>
            <w:r w:rsidRPr="000F58D9">
              <w:rPr>
                <w:sz w:val="24"/>
                <w:szCs w:val="24"/>
              </w:rPr>
              <w:t>асток для обслуживания зданий и сооружений учебной базы и общежития</w:t>
            </w:r>
            <w:r w:rsidRPr="000F58D9">
              <w:rPr>
                <w:sz w:val="24"/>
                <w:szCs w:val="24"/>
              </w:rPr>
              <w:t xml:space="preserve">, кадастровый номер </w:t>
            </w:r>
            <w:r w:rsidRPr="000F58D9">
              <w:rPr>
                <w:sz w:val="24"/>
                <w:szCs w:val="24"/>
              </w:rPr>
              <w:t>640400000003000740</w:t>
            </w:r>
            <w:r w:rsidRPr="000F58D9">
              <w:rPr>
                <w:sz w:val="24"/>
                <w:szCs w:val="24"/>
              </w:rPr>
              <w:t>.</w:t>
            </w:r>
          </w:p>
          <w:p w:rsidR="00FE7868" w:rsidRPr="00041CB8" w:rsidRDefault="00FE7868" w:rsidP="00FE78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FE7868" w:rsidRPr="00041CB8" w:rsidRDefault="000F58D9" w:rsidP="00FE7868">
            <w:pPr>
              <w:ind w:left="-108"/>
              <w:rPr>
                <w:sz w:val="24"/>
                <w:szCs w:val="24"/>
              </w:rPr>
            </w:pPr>
            <w:r w:rsidRPr="00B02A74">
              <w:rPr>
                <w:noProof/>
                <w:sz w:val="26"/>
                <w:szCs w:val="26"/>
              </w:rPr>
              <w:drawing>
                <wp:inline distT="0" distB="0" distL="0" distR="0">
                  <wp:extent cx="1285240" cy="966470"/>
                  <wp:effectExtent l="0" t="0" r="0" b="0"/>
                  <wp:docPr id="29" name="Рисунок 29" descr="IMG_20161024_094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0161024_094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A74">
              <w:rPr>
                <w:noProof/>
                <w:sz w:val="26"/>
                <w:szCs w:val="26"/>
              </w:rPr>
              <w:t xml:space="preserve">      </w:t>
            </w:r>
            <w:r w:rsidRPr="00B02A74">
              <w:rPr>
                <w:noProof/>
                <w:sz w:val="26"/>
                <w:szCs w:val="26"/>
              </w:rPr>
              <w:drawing>
                <wp:inline distT="0" distB="0" distL="0" distR="0">
                  <wp:extent cx="1371600" cy="1026795"/>
                  <wp:effectExtent l="0" t="0" r="0" b="0"/>
                  <wp:docPr id="28" name="Рисунок 28" descr="IMG_20161024_09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20161024_094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2CC" w:rsidRPr="00041CB8" w:rsidRDefault="005662CC" w:rsidP="008301C5">
      <w:pPr>
        <w:jc w:val="center"/>
        <w:rPr>
          <w:sz w:val="24"/>
          <w:szCs w:val="24"/>
          <w:lang w:val="be-BY"/>
        </w:rPr>
      </w:pPr>
    </w:p>
    <w:sectPr w:rsidR="005662CC" w:rsidRPr="00041CB8" w:rsidSect="000F75C9">
      <w:pgSz w:w="16838" w:h="11906" w:orient="landscape"/>
      <w:pgMar w:top="510" w:right="567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639B4"/>
    <w:rsid w:val="00010B8C"/>
    <w:rsid w:val="00030EE5"/>
    <w:rsid w:val="00034B76"/>
    <w:rsid w:val="00036599"/>
    <w:rsid w:val="00041CB8"/>
    <w:rsid w:val="0005072C"/>
    <w:rsid w:val="00084590"/>
    <w:rsid w:val="000B38F1"/>
    <w:rsid w:val="000B4780"/>
    <w:rsid w:val="000F27D6"/>
    <w:rsid w:val="000F4E50"/>
    <w:rsid w:val="000F58D9"/>
    <w:rsid w:val="000F75C9"/>
    <w:rsid w:val="001330E6"/>
    <w:rsid w:val="00137CB1"/>
    <w:rsid w:val="00141731"/>
    <w:rsid w:val="00180670"/>
    <w:rsid w:val="0018177B"/>
    <w:rsid w:val="001871E6"/>
    <w:rsid w:val="00191B49"/>
    <w:rsid w:val="001948D2"/>
    <w:rsid w:val="001A7CB1"/>
    <w:rsid w:val="001B41F8"/>
    <w:rsid w:val="001C54CE"/>
    <w:rsid w:val="001D29BD"/>
    <w:rsid w:val="001F2786"/>
    <w:rsid w:val="001F3625"/>
    <w:rsid w:val="00201787"/>
    <w:rsid w:val="002076CE"/>
    <w:rsid w:val="00264723"/>
    <w:rsid w:val="00270212"/>
    <w:rsid w:val="002A64FF"/>
    <w:rsid w:val="002D166D"/>
    <w:rsid w:val="002D45D9"/>
    <w:rsid w:val="002D77CE"/>
    <w:rsid w:val="002E5856"/>
    <w:rsid w:val="002E79D8"/>
    <w:rsid w:val="002F3AB1"/>
    <w:rsid w:val="002F452F"/>
    <w:rsid w:val="002F56FA"/>
    <w:rsid w:val="002F764A"/>
    <w:rsid w:val="00304A29"/>
    <w:rsid w:val="00306637"/>
    <w:rsid w:val="0031655E"/>
    <w:rsid w:val="00323E95"/>
    <w:rsid w:val="00332944"/>
    <w:rsid w:val="0034418F"/>
    <w:rsid w:val="0034509E"/>
    <w:rsid w:val="003510E9"/>
    <w:rsid w:val="00367E21"/>
    <w:rsid w:val="00381307"/>
    <w:rsid w:val="00383AFE"/>
    <w:rsid w:val="003A3FB6"/>
    <w:rsid w:val="003B3AA1"/>
    <w:rsid w:val="003B5E96"/>
    <w:rsid w:val="003D13DF"/>
    <w:rsid w:val="003E0D0B"/>
    <w:rsid w:val="003F5BD2"/>
    <w:rsid w:val="00400099"/>
    <w:rsid w:val="004152B5"/>
    <w:rsid w:val="004453DD"/>
    <w:rsid w:val="0045629D"/>
    <w:rsid w:val="004665C6"/>
    <w:rsid w:val="00480D47"/>
    <w:rsid w:val="00486600"/>
    <w:rsid w:val="004944AC"/>
    <w:rsid w:val="004A1043"/>
    <w:rsid w:val="004A77C5"/>
    <w:rsid w:val="004B174E"/>
    <w:rsid w:val="004B7DEC"/>
    <w:rsid w:val="004E7A90"/>
    <w:rsid w:val="005010E4"/>
    <w:rsid w:val="00506431"/>
    <w:rsid w:val="0050764A"/>
    <w:rsid w:val="0051408F"/>
    <w:rsid w:val="0051572F"/>
    <w:rsid w:val="0052149C"/>
    <w:rsid w:val="00527A8C"/>
    <w:rsid w:val="00540BBD"/>
    <w:rsid w:val="00563826"/>
    <w:rsid w:val="005662CC"/>
    <w:rsid w:val="00570CA7"/>
    <w:rsid w:val="00581D45"/>
    <w:rsid w:val="0058221B"/>
    <w:rsid w:val="005B04E0"/>
    <w:rsid w:val="005C4700"/>
    <w:rsid w:val="005C6F89"/>
    <w:rsid w:val="005C7945"/>
    <w:rsid w:val="005D7B87"/>
    <w:rsid w:val="005E37B7"/>
    <w:rsid w:val="005F4BD6"/>
    <w:rsid w:val="00606CA1"/>
    <w:rsid w:val="006276EF"/>
    <w:rsid w:val="0063678B"/>
    <w:rsid w:val="00641280"/>
    <w:rsid w:val="00652ACA"/>
    <w:rsid w:val="00667454"/>
    <w:rsid w:val="00675C34"/>
    <w:rsid w:val="006773DB"/>
    <w:rsid w:val="006814D9"/>
    <w:rsid w:val="00685301"/>
    <w:rsid w:val="006A12D3"/>
    <w:rsid w:val="006B3F02"/>
    <w:rsid w:val="006B6C01"/>
    <w:rsid w:val="006E1991"/>
    <w:rsid w:val="0071179E"/>
    <w:rsid w:val="007143FA"/>
    <w:rsid w:val="00731DBB"/>
    <w:rsid w:val="00743F81"/>
    <w:rsid w:val="0075377B"/>
    <w:rsid w:val="00753A4E"/>
    <w:rsid w:val="00764A70"/>
    <w:rsid w:val="0076695B"/>
    <w:rsid w:val="007820C8"/>
    <w:rsid w:val="00785CD0"/>
    <w:rsid w:val="007933D1"/>
    <w:rsid w:val="007A7A90"/>
    <w:rsid w:val="007B0D49"/>
    <w:rsid w:val="007B3203"/>
    <w:rsid w:val="007C674C"/>
    <w:rsid w:val="007D33B8"/>
    <w:rsid w:val="007D4286"/>
    <w:rsid w:val="007D43E0"/>
    <w:rsid w:val="007D5B5C"/>
    <w:rsid w:val="008208BF"/>
    <w:rsid w:val="00827E44"/>
    <w:rsid w:val="008301C5"/>
    <w:rsid w:val="008433F1"/>
    <w:rsid w:val="0085388C"/>
    <w:rsid w:val="0086107E"/>
    <w:rsid w:val="00862898"/>
    <w:rsid w:val="008639B4"/>
    <w:rsid w:val="00870EAE"/>
    <w:rsid w:val="00876775"/>
    <w:rsid w:val="00883C05"/>
    <w:rsid w:val="00890D28"/>
    <w:rsid w:val="008C1028"/>
    <w:rsid w:val="008D10B3"/>
    <w:rsid w:val="008E0E2F"/>
    <w:rsid w:val="008E440D"/>
    <w:rsid w:val="008E4929"/>
    <w:rsid w:val="009128F8"/>
    <w:rsid w:val="00925D10"/>
    <w:rsid w:val="00932D2F"/>
    <w:rsid w:val="00950A8A"/>
    <w:rsid w:val="00954272"/>
    <w:rsid w:val="00961038"/>
    <w:rsid w:val="00984B31"/>
    <w:rsid w:val="009A0350"/>
    <w:rsid w:val="009B6C34"/>
    <w:rsid w:val="009C68C4"/>
    <w:rsid w:val="009D3232"/>
    <w:rsid w:val="009D482A"/>
    <w:rsid w:val="009E733D"/>
    <w:rsid w:val="009E73E9"/>
    <w:rsid w:val="009F6EF4"/>
    <w:rsid w:val="00A00739"/>
    <w:rsid w:val="00A019E0"/>
    <w:rsid w:val="00A04EEA"/>
    <w:rsid w:val="00A05A99"/>
    <w:rsid w:val="00A11F1F"/>
    <w:rsid w:val="00A144C0"/>
    <w:rsid w:val="00A24FCE"/>
    <w:rsid w:val="00A3383D"/>
    <w:rsid w:val="00A33893"/>
    <w:rsid w:val="00A428A1"/>
    <w:rsid w:val="00A43DAC"/>
    <w:rsid w:val="00A6516C"/>
    <w:rsid w:val="00A71879"/>
    <w:rsid w:val="00A83404"/>
    <w:rsid w:val="00A8388B"/>
    <w:rsid w:val="00AA3177"/>
    <w:rsid w:val="00AC5C4E"/>
    <w:rsid w:val="00AD0C16"/>
    <w:rsid w:val="00AF5C2C"/>
    <w:rsid w:val="00AF753E"/>
    <w:rsid w:val="00B24DE2"/>
    <w:rsid w:val="00B45AD0"/>
    <w:rsid w:val="00B663B8"/>
    <w:rsid w:val="00B90C0F"/>
    <w:rsid w:val="00BA6872"/>
    <w:rsid w:val="00BB1BCF"/>
    <w:rsid w:val="00BC6991"/>
    <w:rsid w:val="00BD1091"/>
    <w:rsid w:val="00BD461E"/>
    <w:rsid w:val="00BE3A70"/>
    <w:rsid w:val="00BE67B7"/>
    <w:rsid w:val="00BE7ADA"/>
    <w:rsid w:val="00C00290"/>
    <w:rsid w:val="00C11758"/>
    <w:rsid w:val="00C170DA"/>
    <w:rsid w:val="00C21BE6"/>
    <w:rsid w:val="00C26B93"/>
    <w:rsid w:val="00C3117A"/>
    <w:rsid w:val="00C42AC6"/>
    <w:rsid w:val="00C43A54"/>
    <w:rsid w:val="00C565B9"/>
    <w:rsid w:val="00C70327"/>
    <w:rsid w:val="00C7668C"/>
    <w:rsid w:val="00C81094"/>
    <w:rsid w:val="00C8129A"/>
    <w:rsid w:val="00C868DA"/>
    <w:rsid w:val="00CA2B73"/>
    <w:rsid w:val="00CA7AB7"/>
    <w:rsid w:val="00CB0382"/>
    <w:rsid w:val="00CC1E3F"/>
    <w:rsid w:val="00CC1F7F"/>
    <w:rsid w:val="00CF0335"/>
    <w:rsid w:val="00CF7025"/>
    <w:rsid w:val="00D016DD"/>
    <w:rsid w:val="00D10B17"/>
    <w:rsid w:val="00D22050"/>
    <w:rsid w:val="00D2234D"/>
    <w:rsid w:val="00D35DAE"/>
    <w:rsid w:val="00D526E8"/>
    <w:rsid w:val="00D53966"/>
    <w:rsid w:val="00D5738B"/>
    <w:rsid w:val="00D6141A"/>
    <w:rsid w:val="00D86281"/>
    <w:rsid w:val="00DA1C31"/>
    <w:rsid w:val="00DB595A"/>
    <w:rsid w:val="00DD20D6"/>
    <w:rsid w:val="00DD67A0"/>
    <w:rsid w:val="00DF418D"/>
    <w:rsid w:val="00DF663D"/>
    <w:rsid w:val="00E22EDC"/>
    <w:rsid w:val="00E3173D"/>
    <w:rsid w:val="00E32C5D"/>
    <w:rsid w:val="00E72BA8"/>
    <w:rsid w:val="00EA37EA"/>
    <w:rsid w:val="00EA62E3"/>
    <w:rsid w:val="00EA724F"/>
    <w:rsid w:val="00EA7D53"/>
    <w:rsid w:val="00EC41CB"/>
    <w:rsid w:val="00ED441E"/>
    <w:rsid w:val="00ED4F77"/>
    <w:rsid w:val="00ED7F56"/>
    <w:rsid w:val="00EF0CF9"/>
    <w:rsid w:val="00F01A88"/>
    <w:rsid w:val="00F05075"/>
    <w:rsid w:val="00F07C5A"/>
    <w:rsid w:val="00F11238"/>
    <w:rsid w:val="00F14334"/>
    <w:rsid w:val="00F20DBB"/>
    <w:rsid w:val="00F300F0"/>
    <w:rsid w:val="00F36AB9"/>
    <w:rsid w:val="00F426BC"/>
    <w:rsid w:val="00F60C2D"/>
    <w:rsid w:val="00F748BD"/>
    <w:rsid w:val="00F8722C"/>
    <w:rsid w:val="00F975E3"/>
    <w:rsid w:val="00FC1B06"/>
    <w:rsid w:val="00FC2CB6"/>
    <w:rsid w:val="00FD4A50"/>
    <w:rsid w:val="00FE14C9"/>
    <w:rsid w:val="00FE16FB"/>
    <w:rsid w:val="00FE7868"/>
    <w:rsid w:val="00FE7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C8B43AE-EC5B-4959-BAFF-BD1D57FF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9B4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B24DE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semiHidden/>
    <w:rsid w:val="00B24DE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7">
    <w:name w:val="Верхний колонтитул Знак"/>
    <w:basedOn w:val="a0"/>
    <w:link w:val="a6"/>
    <w:semiHidden/>
    <w:rsid w:val="00B24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3232"/>
  </w:style>
  <w:style w:type="character" w:customStyle="1" w:styleId="s1">
    <w:name w:val="s1"/>
    <w:basedOn w:val="a0"/>
    <w:rsid w:val="009D3232"/>
  </w:style>
  <w:style w:type="paragraph" w:customStyle="1" w:styleId="a8">
    <w:name w:val="Знак"/>
    <w:basedOn w:val="a"/>
    <w:autoRedefine/>
    <w:rsid w:val="009D3232"/>
    <w:pPr>
      <w:autoSpaceDE w:val="0"/>
      <w:autoSpaceDN w:val="0"/>
      <w:adjustRightInd w:val="0"/>
    </w:pPr>
    <w:rPr>
      <w:bCs/>
      <w:sz w:val="24"/>
      <w:szCs w:val="24"/>
      <w:lang w:eastAsia="en-ZA"/>
    </w:rPr>
  </w:style>
  <w:style w:type="table" w:styleId="a9">
    <w:name w:val="Table Grid"/>
    <w:basedOn w:val="a1"/>
    <w:uiPriority w:val="59"/>
    <w:rsid w:val="006674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2D2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CC1F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C1F7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3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4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Крот Марина</dc:creator>
  <cp:lastModifiedBy>User</cp:lastModifiedBy>
  <cp:revision>48</cp:revision>
  <cp:lastPrinted>2019-03-28T07:20:00Z</cp:lastPrinted>
  <dcterms:created xsi:type="dcterms:W3CDTF">2019-03-06T07:50:00Z</dcterms:created>
  <dcterms:modified xsi:type="dcterms:W3CDTF">2019-11-18T11:07:00Z</dcterms:modified>
</cp:coreProperties>
</file>